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Памятка для родителей Коронавирус: как защитить ребенка? </w:t>
      </w:r>
    </w:p>
    <w:p w14:paraId="03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1. Обучите ребенка личной гигиене.</w:t>
      </w:r>
    </w:p>
    <w:p w14:paraId="05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Объясните ребенку, как нужно правильно мыть руки и лицо, обрабатывать руки антисептиком. Научите ребенка правильно закрывать рот и нос во время кашля и чихания. Правила личной гигиены необходимо соблюдать не только дома, но и в общественных местах, в том числе в образовательной организации. </w:t>
      </w:r>
    </w:p>
    <w:p w14:paraId="06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2. Проверяйте мытье рук.</w:t>
      </w:r>
    </w:p>
    <w:p w14:paraId="07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Следите, чтобы дети мыли руки с мылом или обрабатывали их антисептиком регулярно: после каждого выхода на улицу, после кашля и чихания, во время посещения общественных мест и нахождения в школе. </w:t>
      </w:r>
    </w:p>
    <w:p w14:paraId="08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3. Отложите путешествия.</w:t>
      </w:r>
    </w:p>
    <w:p w14:paraId="09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 рекомендует воздерживаться не только от заграничных поездок, но и внутригосударственных. Если поездка за пределы региона все же состоялась, постарайтесь обеспечить себе и ребенку двухнедельный карантин и проинформируйте об этом классного руководителя. </w:t>
      </w:r>
    </w:p>
    <w:p w14:paraId="0A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4. Болейте дома.</w:t>
      </w:r>
      <w:r>
        <w:rPr>
          <w:rFonts w:ascii="Times New Roman" w:hAnsi="Times New Roman"/>
          <w:sz w:val="28"/>
        </w:rPr>
        <w:t xml:space="preserve"> </w:t>
      </w:r>
    </w:p>
    <w:p w14:paraId="0B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первых, даже слабых, признаках заболевания (кашель, насморк, температура выше 37,1 градусов) оставляйте ребенка дома. Объясните ребенку, что в случае внезапного плохого самочувствия он должен сообщить об этом Вам или учителю как можно раньше.</w:t>
      </w:r>
    </w:p>
    <w:p w14:paraId="0C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5. Соблюдайте социальную дистанцию.</w:t>
      </w:r>
      <w:r>
        <w:rPr>
          <w:rFonts w:ascii="Times New Roman" w:hAnsi="Times New Roman"/>
          <w:sz w:val="28"/>
        </w:rPr>
        <w:t xml:space="preserve"> </w:t>
      </w:r>
    </w:p>
    <w:p w14:paraId="0D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Старайтесь избегать массового скопления людей, расскажите ребенку о важности соблюдения дистанции не менее одного метра в общественных местах, по возможности обеспечьте ребенка марлевой повязкой. </w:t>
      </w:r>
    </w:p>
    <w:p w14:paraId="0E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6. Отнеситесь с пониманием к особенностям режима работы школы </w:t>
      </w:r>
      <w:r>
        <w:rPr>
          <w:rFonts w:ascii="Times New Roman" w:hAnsi="Times New Roman"/>
          <w:sz w:val="28"/>
        </w:rPr>
        <w:t>Подготовьте ребенка к ограничительным мерам, принятым в образовательной организации с целью соблюдения санитарно-эпидемиологических требований и сохранения здоровья обучающихся:</w:t>
      </w:r>
    </w:p>
    <w:p w14:paraId="0F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соблюдение графика прихода обучающихся в школу с учетом отдельного входа и выхода; </w:t>
      </w:r>
    </w:p>
    <w:p w14:paraId="10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ежедневная термометрия учащихся и изоляция детей с температурой тела выше 37,1 градусов в отдельной комнате до прихода родителей; </w:t>
      </w:r>
    </w:p>
    <w:p w14:paraId="11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закрепление за каждым классом отдельного учебного кабинета; </w:t>
      </w:r>
    </w:p>
    <w:p w14:paraId="12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гигиеническая обработка рук антисептиком при входе в учебный кабинет; </w:t>
      </w:r>
    </w:p>
    <w:p w14:paraId="13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соблюдение графика посещения столовой с целью минимизации контактов; - отмена массовых мероприятий. </w:t>
      </w:r>
    </w:p>
    <w:p w14:paraId="14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15000000">
      <w:pPr>
        <w:pStyle w:val="Style_1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Здоровья Вам и Вашим детям!</w:t>
      </w:r>
    </w:p>
    <w:p w14:paraId="16000000">
      <w:pPr>
        <w:pStyle w:val="Style_1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17000000">
      <w:pPr>
        <w:pStyle w:val="Style_1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drawing>
          <wp:inline>
            <wp:extent cx="6750004" cy="8612807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rId1" r:link=""/>
                    <a:stretch/>
                  </pic:blipFill>
                  <pic:spPr>
                    <a:xfrm rot="0">
                      <a:off x="0" y="0"/>
                      <a:ext cx="6750004" cy="8612807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w="11906"/>
      <w:pgMar w:bottom="1134" w:left="850" w:right="426" w:top="425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MyOffice-CoreFramework-Windows/17.2-694.174.3565.329.0@RELEASE-DESKTOP-PARSLEY-ST-1</Application>
</Properties>
</file>